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E9684" w14:textId="77777777" w:rsidR="007E526E" w:rsidRPr="007E526E" w:rsidRDefault="007E526E" w:rsidP="007E526E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it-IT"/>
        </w:rPr>
      </w:pPr>
      <w:r w:rsidRPr="007E526E">
        <w:rPr>
          <w:rFonts w:ascii="Times New Roman" w:eastAsia="Times New Roman" w:hAnsi="Times New Roman" w:cs="Times New Roman"/>
          <w:b/>
          <w:bCs/>
          <w:sz w:val="26"/>
          <w:szCs w:val="26"/>
          <w:lang w:eastAsia="it-IT"/>
        </w:rPr>
        <w:t>PATTO DI INTEGRITÀ</w:t>
      </w:r>
    </w:p>
    <w:p w14:paraId="0971130F" w14:textId="2C925D31" w:rsidR="007E526E" w:rsidRPr="007E526E" w:rsidRDefault="007E526E" w:rsidP="007E526E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it-IT"/>
        </w:rPr>
      </w:pPr>
      <w:r w:rsidRPr="007E526E">
        <w:rPr>
          <w:rFonts w:ascii="Times New Roman" w:eastAsia="Times New Roman" w:hAnsi="Times New Roman" w:cs="Times New Roman"/>
          <w:b/>
          <w:bCs/>
          <w:sz w:val="26"/>
          <w:szCs w:val="26"/>
          <w:lang w:eastAsia="it-IT"/>
        </w:rPr>
        <w:t xml:space="preserve">Dialogo competitivo per l’affidamento del servizio di gestione, manutenzione e </w:t>
      </w:r>
      <w:r w:rsidR="00A356DA">
        <w:rPr>
          <w:rFonts w:ascii="Times New Roman" w:eastAsia="Times New Roman" w:hAnsi="Times New Roman" w:cs="Times New Roman"/>
          <w:b/>
          <w:bCs/>
          <w:sz w:val="26"/>
          <w:szCs w:val="26"/>
          <w:lang w:eastAsia="it-IT"/>
        </w:rPr>
        <w:t xml:space="preserve">supporto tecnico </w:t>
      </w:r>
      <w:r w:rsidRPr="007E526E">
        <w:rPr>
          <w:rFonts w:ascii="Times New Roman" w:eastAsia="Times New Roman" w:hAnsi="Times New Roman" w:cs="Times New Roman"/>
          <w:b/>
          <w:bCs/>
          <w:sz w:val="26"/>
          <w:szCs w:val="26"/>
          <w:lang w:eastAsia="it-IT"/>
        </w:rPr>
        <w:t xml:space="preserve">delle attività ICT “non business </w:t>
      </w:r>
      <w:proofErr w:type="spellStart"/>
      <w:r w:rsidRPr="007E526E">
        <w:rPr>
          <w:rFonts w:ascii="Times New Roman" w:eastAsia="Times New Roman" w:hAnsi="Times New Roman" w:cs="Times New Roman"/>
          <w:b/>
          <w:bCs/>
          <w:sz w:val="26"/>
          <w:szCs w:val="26"/>
          <w:lang w:eastAsia="it-IT"/>
        </w:rPr>
        <w:t>specific</w:t>
      </w:r>
      <w:proofErr w:type="spellEnd"/>
      <w:r w:rsidRPr="007E526E">
        <w:rPr>
          <w:rFonts w:ascii="Times New Roman" w:eastAsia="Times New Roman" w:hAnsi="Times New Roman" w:cs="Times New Roman"/>
          <w:b/>
          <w:bCs/>
          <w:sz w:val="26"/>
          <w:szCs w:val="26"/>
          <w:lang w:eastAsia="it-IT"/>
        </w:rPr>
        <w:t>” di SEA presso gli Aeroporti di Milano Linate e Malpensa e cessione del capitale sociale della Società AIS-Airport ICT Services S.r.l. (AIS).</w:t>
      </w:r>
    </w:p>
    <w:p w14:paraId="51F4D667" w14:textId="77777777" w:rsidR="007E526E" w:rsidRPr="007E526E" w:rsidRDefault="007E526E" w:rsidP="007E526E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it-IT"/>
        </w:rPr>
      </w:pPr>
      <w:r w:rsidRPr="007E526E">
        <w:rPr>
          <w:rFonts w:ascii="Times New Roman" w:eastAsia="Times New Roman" w:hAnsi="Times New Roman" w:cs="Times New Roman"/>
          <w:b/>
          <w:bCs/>
          <w:sz w:val="26"/>
          <w:szCs w:val="26"/>
          <w:lang w:eastAsia="it-IT"/>
        </w:rPr>
        <w:t xml:space="preserve">C.I.G. n. 9136968086 </w:t>
      </w:r>
    </w:p>
    <w:p w14:paraId="32E73271" w14:textId="2C3BE8FB" w:rsidR="007E526E" w:rsidRPr="007E526E" w:rsidRDefault="007E526E" w:rsidP="007E526E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it-IT"/>
        </w:rPr>
      </w:pPr>
      <w:r w:rsidRPr="007E526E">
        <w:rPr>
          <w:rFonts w:ascii="Times New Roman" w:eastAsia="Times New Roman" w:hAnsi="Times New Roman" w:cs="Times New Roman"/>
          <w:b/>
          <w:bCs/>
          <w:sz w:val="26"/>
          <w:szCs w:val="26"/>
          <w:lang w:eastAsia="it-IT"/>
        </w:rPr>
        <w:t>Tender 401_Rfi 41</w:t>
      </w:r>
    </w:p>
    <w:p w14:paraId="6DDD3018" w14:textId="6A86DEA9" w:rsidR="007E526E" w:rsidRPr="007E526E" w:rsidRDefault="007E526E" w:rsidP="007E526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526E">
        <w:rPr>
          <w:rFonts w:ascii="Times New Roman" w:hAnsi="Times New Roman" w:cs="Times New Roman"/>
          <w:b/>
          <w:bCs/>
          <w:sz w:val="24"/>
          <w:szCs w:val="24"/>
        </w:rPr>
        <w:t>TRA</w:t>
      </w:r>
    </w:p>
    <w:p w14:paraId="598AEBB3" w14:textId="77777777" w:rsidR="007E526E" w:rsidRPr="007E526E" w:rsidRDefault="007E526E" w:rsidP="007E526E">
      <w:pPr>
        <w:jc w:val="both"/>
        <w:rPr>
          <w:rFonts w:ascii="Times New Roman" w:hAnsi="Times New Roman" w:cs="Times New Roman"/>
          <w:sz w:val="24"/>
          <w:szCs w:val="24"/>
        </w:rPr>
      </w:pPr>
      <w:r w:rsidRPr="007E526E">
        <w:rPr>
          <w:rFonts w:ascii="Times New Roman" w:hAnsi="Times New Roman" w:cs="Times New Roman"/>
          <w:sz w:val="24"/>
          <w:szCs w:val="24"/>
        </w:rPr>
        <w:t>la Società per Azioni Esercizi Aeroportuali - S.E.A., con sede in Segrate (MI) - Aeroporto di Milano Linate, codice fiscale, P. IVA n. 00826040156, rappresentata dal proprio Direttore Supply Chain, dott.ssa Angela Salvato, di seguito SEA</w:t>
      </w:r>
    </w:p>
    <w:p w14:paraId="418109EB" w14:textId="5318E06C" w:rsidR="007E526E" w:rsidRPr="007E526E" w:rsidRDefault="007E526E" w:rsidP="007E526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526E">
        <w:rPr>
          <w:rFonts w:ascii="Times New Roman" w:hAnsi="Times New Roman" w:cs="Times New Roman"/>
          <w:b/>
          <w:bCs/>
          <w:sz w:val="24"/>
          <w:szCs w:val="24"/>
        </w:rPr>
        <w:t>E</w:t>
      </w:r>
    </w:p>
    <w:p w14:paraId="0E6658B0" w14:textId="77777777" w:rsidR="007E526E" w:rsidRPr="007E526E" w:rsidRDefault="007E526E" w:rsidP="007E526E">
      <w:pPr>
        <w:jc w:val="both"/>
        <w:rPr>
          <w:rFonts w:ascii="Times New Roman" w:hAnsi="Times New Roman" w:cs="Times New Roman"/>
          <w:sz w:val="24"/>
          <w:szCs w:val="24"/>
        </w:rPr>
      </w:pPr>
      <w:r w:rsidRPr="007E526E">
        <w:rPr>
          <w:rFonts w:ascii="Times New Roman" w:hAnsi="Times New Roman" w:cs="Times New Roman"/>
          <w:sz w:val="24"/>
          <w:szCs w:val="24"/>
        </w:rPr>
        <w:t>La società ……………………………………………… (di seguito Operatore economico)</w:t>
      </w:r>
    </w:p>
    <w:p w14:paraId="07650306" w14:textId="77777777" w:rsidR="007E526E" w:rsidRPr="007E526E" w:rsidRDefault="007E526E" w:rsidP="007E526E">
      <w:pPr>
        <w:jc w:val="both"/>
        <w:rPr>
          <w:rFonts w:ascii="Times New Roman" w:hAnsi="Times New Roman" w:cs="Times New Roman"/>
          <w:sz w:val="24"/>
          <w:szCs w:val="24"/>
        </w:rPr>
      </w:pPr>
      <w:r w:rsidRPr="007E526E">
        <w:rPr>
          <w:rFonts w:ascii="Times New Roman" w:hAnsi="Times New Roman" w:cs="Times New Roman"/>
          <w:sz w:val="24"/>
          <w:szCs w:val="24"/>
        </w:rPr>
        <w:t>in persona del proprio Legale Rappresentante ……………………………………………...</w:t>
      </w:r>
    </w:p>
    <w:p w14:paraId="4931C1AA" w14:textId="77777777" w:rsidR="007E526E" w:rsidRPr="007E526E" w:rsidRDefault="007E526E" w:rsidP="007E526E">
      <w:pPr>
        <w:jc w:val="both"/>
        <w:rPr>
          <w:rFonts w:ascii="Times New Roman" w:hAnsi="Times New Roman" w:cs="Times New Roman"/>
          <w:sz w:val="24"/>
          <w:szCs w:val="24"/>
        </w:rPr>
      </w:pPr>
      <w:r w:rsidRPr="007E526E">
        <w:rPr>
          <w:rFonts w:ascii="Times New Roman" w:hAnsi="Times New Roman" w:cs="Times New Roman"/>
          <w:sz w:val="24"/>
          <w:szCs w:val="24"/>
        </w:rPr>
        <w:t xml:space="preserve">con sede in ………………………………………………………………. </w:t>
      </w:r>
    </w:p>
    <w:p w14:paraId="14DF7159" w14:textId="77777777" w:rsidR="007E526E" w:rsidRPr="007E526E" w:rsidRDefault="007E526E" w:rsidP="007E526E">
      <w:pPr>
        <w:jc w:val="both"/>
        <w:rPr>
          <w:rFonts w:ascii="Times New Roman" w:hAnsi="Times New Roman" w:cs="Times New Roman"/>
          <w:sz w:val="24"/>
          <w:szCs w:val="24"/>
        </w:rPr>
      </w:pPr>
      <w:r w:rsidRPr="007E526E">
        <w:rPr>
          <w:rFonts w:ascii="Times New Roman" w:hAnsi="Times New Roman" w:cs="Times New Roman"/>
          <w:sz w:val="24"/>
          <w:szCs w:val="24"/>
        </w:rPr>
        <w:t>con codice fiscale</w:t>
      </w:r>
      <w:proofErr w:type="gramStart"/>
      <w:r w:rsidRPr="007E526E">
        <w:rPr>
          <w:rFonts w:ascii="Times New Roman" w:hAnsi="Times New Roman" w:cs="Times New Roman"/>
          <w:sz w:val="24"/>
          <w:szCs w:val="24"/>
        </w:rPr>
        <w:t xml:space="preserve"> ..</w:t>
      </w:r>
      <w:proofErr w:type="gramEnd"/>
      <w:r w:rsidRPr="007E526E">
        <w:rPr>
          <w:rFonts w:ascii="Times New Roman" w:hAnsi="Times New Roman" w:cs="Times New Roman"/>
          <w:sz w:val="24"/>
          <w:szCs w:val="24"/>
        </w:rPr>
        <w:t xml:space="preserve">…………………………  e partita IVA n° …………, </w:t>
      </w:r>
    </w:p>
    <w:p w14:paraId="5B0C2DF6" w14:textId="77777777" w:rsidR="007E526E" w:rsidRPr="007E526E" w:rsidRDefault="007E526E" w:rsidP="007E526E">
      <w:pPr>
        <w:jc w:val="both"/>
        <w:rPr>
          <w:rFonts w:ascii="Times New Roman" w:hAnsi="Times New Roman" w:cs="Times New Roman"/>
          <w:sz w:val="24"/>
          <w:szCs w:val="24"/>
        </w:rPr>
      </w:pPr>
      <w:r w:rsidRPr="007E526E">
        <w:rPr>
          <w:rFonts w:ascii="Times New Roman" w:hAnsi="Times New Roman" w:cs="Times New Roman"/>
          <w:sz w:val="24"/>
          <w:szCs w:val="24"/>
        </w:rPr>
        <w:t>congiuntamente anche le Parti</w:t>
      </w:r>
    </w:p>
    <w:p w14:paraId="7D4C0CE8" w14:textId="77777777" w:rsidR="007E526E" w:rsidRPr="007E526E" w:rsidRDefault="007E526E" w:rsidP="007E526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526E">
        <w:rPr>
          <w:rFonts w:ascii="Times New Roman" w:hAnsi="Times New Roman" w:cs="Times New Roman"/>
          <w:b/>
          <w:bCs/>
          <w:sz w:val="24"/>
          <w:szCs w:val="24"/>
        </w:rPr>
        <w:t>premesso che</w:t>
      </w:r>
    </w:p>
    <w:p w14:paraId="6998189D" w14:textId="7E727FBD" w:rsidR="007E526E" w:rsidRPr="007E526E" w:rsidRDefault="007E526E" w:rsidP="007E526E">
      <w:pPr>
        <w:jc w:val="both"/>
        <w:rPr>
          <w:rFonts w:ascii="Times New Roman" w:hAnsi="Times New Roman" w:cs="Times New Roman"/>
          <w:sz w:val="24"/>
          <w:szCs w:val="24"/>
        </w:rPr>
      </w:pPr>
      <w:r w:rsidRPr="007E526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526E">
        <w:rPr>
          <w:rFonts w:ascii="Times New Roman" w:hAnsi="Times New Roman" w:cs="Times New Roman"/>
          <w:sz w:val="24"/>
          <w:szCs w:val="24"/>
        </w:rPr>
        <w:t>l’Operatore economico è interessato a concorrere alla procedura di gara per l’affidamento dell’appalto in oggetto</w:t>
      </w:r>
    </w:p>
    <w:p w14:paraId="0AF53474" w14:textId="28ACD793" w:rsidR="007E526E" w:rsidRPr="007E526E" w:rsidRDefault="007E526E" w:rsidP="007E526E">
      <w:pPr>
        <w:jc w:val="both"/>
        <w:rPr>
          <w:rFonts w:ascii="Times New Roman" w:hAnsi="Times New Roman" w:cs="Times New Roman"/>
          <w:sz w:val="24"/>
          <w:szCs w:val="24"/>
        </w:rPr>
      </w:pPr>
      <w:r w:rsidRPr="007E526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526E">
        <w:rPr>
          <w:rFonts w:ascii="Times New Roman" w:hAnsi="Times New Roman" w:cs="Times New Roman"/>
          <w:sz w:val="24"/>
          <w:szCs w:val="24"/>
        </w:rPr>
        <w:t xml:space="preserve">lo stesso è tenuto alla sottoscrizione del presente Patto di integrità quale condizione di ammissione alla procedura, pena l’esclusione dalla stessa, [nonché per l’esecuzione del relativo Contratto, del quale costituisce parte </w:t>
      </w:r>
      <w:proofErr w:type="gramStart"/>
      <w:r w:rsidRPr="007E526E">
        <w:rPr>
          <w:rFonts w:ascii="Times New Roman" w:hAnsi="Times New Roman" w:cs="Times New Roman"/>
          <w:sz w:val="24"/>
          <w:szCs w:val="24"/>
        </w:rPr>
        <w:t>integrante]*</w:t>
      </w:r>
      <w:proofErr w:type="gramEnd"/>
      <w:r w:rsidRPr="007E52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E9EB74" w14:textId="12E33E63" w:rsidR="007E526E" w:rsidRPr="007E526E" w:rsidRDefault="007E526E" w:rsidP="007E526E">
      <w:pPr>
        <w:jc w:val="both"/>
        <w:rPr>
          <w:rFonts w:ascii="Times New Roman" w:hAnsi="Times New Roman" w:cs="Times New Roman"/>
          <w:sz w:val="24"/>
          <w:szCs w:val="24"/>
        </w:rPr>
      </w:pPr>
      <w:r w:rsidRPr="007E526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526E">
        <w:rPr>
          <w:rFonts w:ascii="Times New Roman" w:hAnsi="Times New Roman" w:cs="Times New Roman"/>
          <w:sz w:val="24"/>
          <w:szCs w:val="24"/>
        </w:rPr>
        <w:t>il Patto costituisce impegno tra SEA e gli Operatori economici partecipanti ed eventualmente aggiudicatari della gara, vincolando entrambi anche ai sensi dell’art. 1 c. 17 L. n. 190/2012</w:t>
      </w:r>
    </w:p>
    <w:p w14:paraId="57FAAC83" w14:textId="65A353DA" w:rsidR="007E526E" w:rsidRPr="007E526E" w:rsidRDefault="007E526E" w:rsidP="007E526E">
      <w:pPr>
        <w:jc w:val="both"/>
        <w:rPr>
          <w:rFonts w:ascii="Times New Roman" w:hAnsi="Times New Roman" w:cs="Times New Roman"/>
          <w:sz w:val="24"/>
          <w:szCs w:val="24"/>
        </w:rPr>
      </w:pPr>
      <w:r w:rsidRPr="007E526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526E">
        <w:rPr>
          <w:rFonts w:ascii="Times New Roman" w:hAnsi="Times New Roman" w:cs="Times New Roman"/>
          <w:sz w:val="24"/>
          <w:szCs w:val="24"/>
        </w:rPr>
        <w:t xml:space="preserve">il mancato rispetto delle prescrizioni del Patto comporta l’esclusione dalla gara in oggetto [e, nel caso in cui si verifichi successivamente alla stipula del Contratto, la sua </w:t>
      </w:r>
      <w:proofErr w:type="gramStart"/>
      <w:r w:rsidRPr="007E526E">
        <w:rPr>
          <w:rFonts w:ascii="Times New Roman" w:hAnsi="Times New Roman" w:cs="Times New Roman"/>
          <w:sz w:val="24"/>
          <w:szCs w:val="24"/>
        </w:rPr>
        <w:t>risoluzione ]</w:t>
      </w:r>
      <w:proofErr w:type="gramEnd"/>
      <w:r w:rsidRPr="007E526E">
        <w:rPr>
          <w:rFonts w:ascii="Times New Roman" w:hAnsi="Times New Roman" w:cs="Times New Roman"/>
          <w:sz w:val="24"/>
          <w:szCs w:val="24"/>
        </w:rPr>
        <w:t>*</w:t>
      </w:r>
    </w:p>
    <w:p w14:paraId="46B902AB" w14:textId="77777777" w:rsidR="007E526E" w:rsidRPr="007E526E" w:rsidRDefault="007E526E" w:rsidP="007E526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526E">
        <w:rPr>
          <w:rFonts w:ascii="Times New Roman" w:hAnsi="Times New Roman" w:cs="Times New Roman"/>
          <w:b/>
          <w:bCs/>
          <w:sz w:val="24"/>
          <w:szCs w:val="24"/>
        </w:rPr>
        <w:t>le Parti convengono quanto segue</w:t>
      </w:r>
    </w:p>
    <w:p w14:paraId="42A8353C" w14:textId="0B65809C" w:rsidR="007E526E" w:rsidRPr="007E526E" w:rsidRDefault="007E526E" w:rsidP="007E526E">
      <w:pPr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7E526E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526E">
        <w:rPr>
          <w:rFonts w:ascii="Times New Roman" w:hAnsi="Times New Roman" w:cs="Times New Roman"/>
          <w:sz w:val="24"/>
          <w:szCs w:val="24"/>
        </w:rPr>
        <w:t xml:space="preserve">la sottoscrizione del presente Patto comporta l’impegno delle Parti al rispetto di regole di condotta finalizzate a prevenire il verificarsi di fenomeni corruttivi e a promuovere comportamenti eticamente adeguati, improntati a principi di lealtà, trasparenza e correttezza in tutte le fasi dell’appalto, [compresa l’esecuzione delle prestazioni </w:t>
      </w:r>
      <w:proofErr w:type="gramStart"/>
      <w:r w:rsidRPr="007E526E">
        <w:rPr>
          <w:rFonts w:ascii="Times New Roman" w:hAnsi="Times New Roman" w:cs="Times New Roman"/>
          <w:sz w:val="24"/>
          <w:szCs w:val="24"/>
        </w:rPr>
        <w:t>contrattuali]*</w:t>
      </w:r>
      <w:proofErr w:type="gramEnd"/>
    </w:p>
    <w:p w14:paraId="4A0F13D7" w14:textId="44185D24" w:rsidR="007E526E" w:rsidRPr="007E526E" w:rsidRDefault="007E526E" w:rsidP="007E526E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E526E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526E">
        <w:rPr>
          <w:rFonts w:ascii="Times New Roman" w:hAnsi="Times New Roman" w:cs="Times New Roman"/>
          <w:sz w:val="24"/>
          <w:szCs w:val="24"/>
        </w:rPr>
        <w:t xml:space="preserve">l’Operatore economico si impegna a segnalare a SEA qualsiasi tentativo di turbativa, irregolarità o distorsione nelle fasi di svolgimento della gara [e/o durante l’esecuzione del </w:t>
      </w:r>
      <w:proofErr w:type="gramStart"/>
      <w:r w:rsidRPr="007E526E">
        <w:rPr>
          <w:rFonts w:ascii="Times New Roman" w:hAnsi="Times New Roman" w:cs="Times New Roman"/>
          <w:sz w:val="24"/>
          <w:szCs w:val="24"/>
        </w:rPr>
        <w:t>Contratto]*</w:t>
      </w:r>
      <w:proofErr w:type="gramEnd"/>
      <w:r w:rsidRPr="007E526E">
        <w:rPr>
          <w:rFonts w:ascii="Times New Roman" w:hAnsi="Times New Roman" w:cs="Times New Roman"/>
          <w:sz w:val="24"/>
          <w:szCs w:val="24"/>
        </w:rPr>
        <w:t>, da parte di chiunque possa influenzare le decisioni relative all’appalto in oggetto</w:t>
      </w:r>
    </w:p>
    <w:p w14:paraId="3F78FF2A" w14:textId="7A5BF03C" w:rsidR="007E526E" w:rsidRPr="007E526E" w:rsidRDefault="007E526E" w:rsidP="007E526E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E526E">
        <w:rPr>
          <w:rFonts w:ascii="Times New Roman" w:hAnsi="Times New Roman" w:cs="Times New Roman"/>
          <w:sz w:val="24"/>
          <w:szCs w:val="24"/>
        </w:rPr>
        <w:lastRenderedPageBreak/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526E">
        <w:rPr>
          <w:rFonts w:ascii="Times New Roman" w:hAnsi="Times New Roman" w:cs="Times New Roman"/>
          <w:sz w:val="24"/>
          <w:szCs w:val="24"/>
        </w:rPr>
        <w:t xml:space="preserve">l’Operatore economico si impegna a non </w:t>
      </w:r>
      <w:proofErr w:type="gramStart"/>
      <w:r w:rsidRPr="007E526E">
        <w:rPr>
          <w:rFonts w:ascii="Times New Roman" w:hAnsi="Times New Roman" w:cs="Times New Roman"/>
          <w:sz w:val="24"/>
          <w:szCs w:val="24"/>
        </w:rPr>
        <w:t>porre in essere</w:t>
      </w:r>
      <w:proofErr w:type="gramEnd"/>
      <w:r w:rsidRPr="007E526E">
        <w:rPr>
          <w:rFonts w:ascii="Times New Roman" w:hAnsi="Times New Roman" w:cs="Times New Roman"/>
          <w:sz w:val="24"/>
          <w:szCs w:val="24"/>
        </w:rPr>
        <w:t xml:space="preserve"> intese e/o pratiche restrittive della concorrenza e del mercato vietate ai sensi della normativa vigente, né ad accordarsi con altri partecipanti alla presente procedura al fine di falsarne o distorcerne il processo competitivo</w:t>
      </w:r>
    </w:p>
    <w:p w14:paraId="1FE1C2DB" w14:textId="34B3AF10" w:rsidR="007E526E" w:rsidRPr="007E526E" w:rsidRDefault="007E526E" w:rsidP="007E526E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E526E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526E">
        <w:rPr>
          <w:rFonts w:ascii="Times New Roman" w:hAnsi="Times New Roman" w:cs="Times New Roman"/>
          <w:sz w:val="24"/>
          <w:szCs w:val="24"/>
        </w:rPr>
        <w:t>[l’Operatore economico è tenuto a far rispettare i contenuti del presente Patto ai propri subappaltatori/</w:t>
      </w:r>
      <w:proofErr w:type="gramStart"/>
      <w:r w:rsidRPr="007E526E">
        <w:rPr>
          <w:rFonts w:ascii="Times New Roman" w:hAnsi="Times New Roman" w:cs="Times New Roman"/>
          <w:sz w:val="24"/>
          <w:szCs w:val="24"/>
        </w:rPr>
        <w:t>subcontraenti]*</w:t>
      </w:r>
      <w:proofErr w:type="gramEnd"/>
    </w:p>
    <w:p w14:paraId="32FD01CF" w14:textId="4C514DD9" w:rsidR="007E526E" w:rsidRPr="007E526E" w:rsidRDefault="007E526E" w:rsidP="007E526E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E526E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526E">
        <w:rPr>
          <w:rFonts w:ascii="Times New Roman" w:hAnsi="Times New Roman" w:cs="Times New Roman"/>
          <w:sz w:val="24"/>
          <w:szCs w:val="24"/>
        </w:rPr>
        <w:t xml:space="preserve">la violazione del presente Patto da parte dell’Operatore economico, dichiarata in esito ad un procedimento di verifica in cui venga garantito adeguato contraddittorio, comporta, a seconda del momento in cui interviene: </w:t>
      </w:r>
    </w:p>
    <w:p w14:paraId="2F3B2928" w14:textId="47BA2ABF" w:rsidR="007E526E" w:rsidRPr="007E526E" w:rsidRDefault="007E526E" w:rsidP="007E526E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526E">
        <w:rPr>
          <w:rFonts w:ascii="Times New Roman" w:hAnsi="Times New Roman" w:cs="Times New Roman"/>
          <w:sz w:val="24"/>
          <w:szCs w:val="24"/>
        </w:rPr>
        <w:t>l’esclusione dalla procedura di gara e conseguente escussione della cauzione a garanzia della validità dell’offerta</w:t>
      </w:r>
    </w:p>
    <w:p w14:paraId="0BA6BDE6" w14:textId="39800F49" w:rsidR="007E526E" w:rsidRPr="007E526E" w:rsidRDefault="007E526E" w:rsidP="007E526E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526E">
        <w:rPr>
          <w:rFonts w:ascii="Times New Roman" w:hAnsi="Times New Roman" w:cs="Times New Roman"/>
          <w:sz w:val="24"/>
          <w:szCs w:val="24"/>
        </w:rPr>
        <w:t>la revoca dell’aggiudicazione e conseguente escussione della cauzione a garanzia della validità dell’offerta</w:t>
      </w:r>
    </w:p>
    <w:p w14:paraId="16CFD648" w14:textId="5C0C2796" w:rsidR="007E526E" w:rsidRPr="007E526E" w:rsidRDefault="007E526E" w:rsidP="007E526E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526E">
        <w:rPr>
          <w:rFonts w:ascii="Times New Roman" w:hAnsi="Times New Roman" w:cs="Times New Roman"/>
          <w:sz w:val="24"/>
          <w:szCs w:val="24"/>
        </w:rPr>
        <w:t xml:space="preserve">[la risoluzione contrattuale, ai sensi e per gli effetti dell’art. 1456 del codice civile, e conseguente escussione della cauzione a garanzia della regolare esecuzione del Contratto, impregiudicata la prova del maggior </w:t>
      </w:r>
      <w:proofErr w:type="gramStart"/>
      <w:r w:rsidRPr="007E526E">
        <w:rPr>
          <w:rFonts w:ascii="Times New Roman" w:hAnsi="Times New Roman" w:cs="Times New Roman"/>
          <w:sz w:val="24"/>
          <w:szCs w:val="24"/>
        </w:rPr>
        <w:t>danno]*</w:t>
      </w:r>
      <w:proofErr w:type="gramEnd"/>
    </w:p>
    <w:p w14:paraId="3E5C44B3" w14:textId="0C18E464" w:rsidR="007E526E" w:rsidRPr="007E526E" w:rsidRDefault="007E526E" w:rsidP="007E526E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526E">
        <w:rPr>
          <w:rFonts w:ascii="Times New Roman" w:hAnsi="Times New Roman" w:cs="Times New Roman"/>
          <w:sz w:val="24"/>
          <w:szCs w:val="24"/>
        </w:rPr>
        <w:t xml:space="preserve">l’esclusione dall’Albo fornitori di SEA e l’impossibilità di esservi ammesso per i successivi </w:t>
      </w:r>
      <w:proofErr w:type="gramStart"/>
      <w:r w:rsidRPr="007E526E"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Pr="007E526E">
        <w:rPr>
          <w:rFonts w:ascii="Times New Roman" w:hAnsi="Times New Roman" w:cs="Times New Roman"/>
          <w:sz w:val="24"/>
          <w:szCs w:val="24"/>
        </w:rPr>
        <w:t xml:space="preserve"> anni</w:t>
      </w:r>
    </w:p>
    <w:p w14:paraId="2B6C05D7" w14:textId="1979A8B9" w:rsidR="007E526E" w:rsidRPr="007E526E" w:rsidRDefault="007E526E" w:rsidP="007E526E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E526E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526E">
        <w:rPr>
          <w:rFonts w:ascii="Times New Roman" w:hAnsi="Times New Roman" w:cs="Times New Roman"/>
          <w:sz w:val="24"/>
          <w:szCs w:val="24"/>
        </w:rPr>
        <w:t>la violazione del presente Patto da parte del personale di SEA comporta l’applicazione di quanto previsto nel proprio Codice Etico.</w:t>
      </w:r>
    </w:p>
    <w:p w14:paraId="6A28DE72" w14:textId="77777777" w:rsidR="007E526E" w:rsidRPr="007E526E" w:rsidRDefault="007E526E" w:rsidP="007E526E">
      <w:pPr>
        <w:jc w:val="both"/>
        <w:rPr>
          <w:rFonts w:ascii="Times New Roman" w:hAnsi="Times New Roman" w:cs="Times New Roman"/>
          <w:sz w:val="24"/>
          <w:szCs w:val="24"/>
        </w:rPr>
      </w:pPr>
      <w:r w:rsidRPr="007E526E">
        <w:rPr>
          <w:rFonts w:ascii="Times New Roman" w:hAnsi="Times New Roman" w:cs="Times New Roman"/>
          <w:sz w:val="24"/>
          <w:szCs w:val="24"/>
        </w:rPr>
        <w:t xml:space="preserve">SEA segnala al Comitato Etico, attraverso i canali predisposti e riportati nel proprio Codice Etico, pubblicato sul sito Internet della Società, qualsiasi atto dell’Operatore economico che integri tentativo di influenzare, turbare o falsare lo svolgimento delle procedure di gara [o l’esecuzione dei </w:t>
      </w:r>
      <w:proofErr w:type="gramStart"/>
      <w:r w:rsidRPr="007E526E">
        <w:rPr>
          <w:rFonts w:ascii="Times New Roman" w:hAnsi="Times New Roman" w:cs="Times New Roman"/>
          <w:sz w:val="24"/>
          <w:szCs w:val="24"/>
        </w:rPr>
        <w:t>contratti]*</w:t>
      </w:r>
      <w:proofErr w:type="gramEnd"/>
      <w:r w:rsidRPr="007E526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CEAB759" w14:textId="77777777" w:rsidR="007E526E" w:rsidRPr="007E526E" w:rsidRDefault="007E526E" w:rsidP="007E526E">
      <w:pPr>
        <w:jc w:val="both"/>
        <w:rPr>
          <w:rFonts w:ascii="Times New Roman" w:hAnsi="Times New Roman" w:cs="Times New Roman"/>
          <w:sz w:val="24"/>
          <w:szCs w:val="24"/>
        </w:rPr>
      </w:pPr>
      <w:r w:rsidRPr="007E526E">
        <w:rPr>
          <w:rFonts w:ascii="Times New Roman" w:hAnsi="Times New Roman" w:cs="Times New Roman"/>
          <w:sz w:val="24"/>
          <w:szCs w:val="24"/>
        </w:rPr>
        <w:t xml:space="preserve">L’Operatore economico segnala al Comitato Etico, attraverso i canali predisposti e riportati nel Codice Etico di SEA, qualsiasi atto posto in essere da dipendenti della stessa o da terzi volto a influenzare, turbare o falsare lo svolgimento delle procedure di gara [o l’esecuzione dei </w:t>
      </w:r>
      <w:proofErr w:type="gramStart"/>
      <w:r w:rsidRPr="007E526E">
        <w:rPr>
          <w:rFonts w:ascii="Times New Roman" w:hAnsi="Times New Roman" w:cs="Times New Roman"/>
          <w:sz w:val="24"/>
          <w:szCs w:val="24"/>
        </w:rPr>
        <w:t>contratti]*</w:t>
      </w:r>
      <w:proofErr w:type="gramEnd"/>
      <w:r w:rsidRPr="007E526E">
        <w:rPr>
          <w:rFonts w:ascii="Times New Roman" w:hAnsi="Times New Roman" w:cs="Times New Roman"/>
          <w:sz w:val="24"/>
          <w:szCs w:val="24"/>
        </w:rPr>
        <w:t>, e, nel caso in cui ritenga sussistano gli estremi di un reato, denuncia i fatti all’Autorità giudiziaria o ad altra Autorità che a quella abbia obbligo di riferirne.</w:t>
      </w:r>
    </w:p>
    <w:p w14:paraId="13889572" w14:textId="77777777" w:rsidR="007E526E" w:rsidRPr="007E526E" w:rsidRDefault="007E526E" w:rsidP="007E526E">
      <w:pPr>
        <w:jc w:val="both"/>
        <w:rPr>
          <w:rFonts w:ascii="Times New Roman" w:hAnsi="Times New Roman" w:cs="Times New Roman"/>
          <w:sz w:val="24"/>
          <w:szCs w:val="24"/>
        </w:rPr>
      </w:pPr>
      <w:r w:rsidRPr="007E526E">
        <w:rPr>
          <w:rFonts w:ascii="Times New Roman" w:hAnsi="Times New Roman" w:cs="Times New Roman"/>
          <w:sz w:val="24"/>
          <w:szCs w:val="24"/>
        </w:rPr>
        <w:t>[Il presente Patto di Integrità resta in vigore sino alla completa esecuzione del Contratto affidato in esito alla gara in oggetto</w:t>
      </w:r>
      <w:proofErr w:type="gramStart"/>
      <w:r w:rsidRPr="007E526E">
        <w:rPr>
          <w:rFonts w:ascii="Times New Roman" w:hAnsi="Times New Roman" w:cs="Times New Roman"/>
          <w:sz w:val="24"/>
          <w:szCs w:val="24"/>
        </w:rPr>
        <w:t>.]*</w:t>
      </w:r>
      <w:proofErr w:type="gramEnd"/>
    </w:p>
    <w:p w14:paraId="79D9EE28" w14:textId="77777777" w:rsidR="007E526E" w:rsidRPr="007E526E" w:rsidRDefault="007E526E" w:rsidP="007E526E">
      <w:pPr>
        <w:jc w:val="both"/>
        <w:rPr>
          <w:rFonts w:ascii="Times New Roman" w:hAnsi="Times New Roman" w:cs="Times New Roman"/>
          <w:sz w:val="24"/>
          <w:szCs w:val="24"/>
        </w:rPr>
      </w:pPr>
      <w:r w:rsidRPr="007E526E">
        <w:rPr>
          <w:rFonts w:ascii="Times New Roman" w:hAnsi="Times New Roman" w:cs="Times New Roman"/>
          <w:sz w:val="24"/>
          <w:szCs w:val="24"/>
        </w:rPr>
        <w:t>Ogni controversia relativa all’interpretazione ed esecuzione del Patto d’integrità sarà devoluta al Foro di Milano.</w:t>
      </w:r>
    </w:p>
    <w:p w14:paraId="2915A87C" w14:textId="6B4A75E1" w:rsidR="007E526E" w:rsidRPr="007E526E" w:rsidRDefault="007E526E" w:rsidP="007E526E">
      <w:pPr>
        <w:jc w:val="both"/>
        <w:rPr>
          <w:rFonts w:ascii="Times New Roman" w:hAnsi="Times New Roman" w:cs="Times New Roman"/>
          <w:sz w:val="24"/>
          <w:szCs w:val="24"/>
        </w:rPr>
      </w:pPr>
      <w:r w:rsidRPr="007E526E">
        <w:rPr>
          <w:rFonts w:ascii="Times New Roman" w:hAnsi="Times New Roman" w:cs="Times New Roman"/>
          <w:sz w:val="24"/>
          <w:szCs w:val="24"/>
        </w:rPr>
        <w:t>Letto, confermato e sottoscritto</w:t>
      </w:r>
    </w:p>
    <w:p w14:paraId="765F4E8B" w14:textId="394A08C5" w:rsidR="007E526E" w:rsidRDefault="007E526E" w:rsidP="007E526E">
      <w:pPr>
        <w:jc w:val="both"/>
        <w:rPr>
          <w:rFonts w:ascii="Times New Roman" w:hAnsi="Times New Roman" w:cs="Times New Roman"/>
          <w:sz w:val="24"/>
          <w:szCs w:val="24"/>
        </w:rPr>
      </w:pPr>
      <w:r w:rsidRPr="007E526E">
        <w:rPr>
          <w:rFonts w:ascii="Times New Roman" w:hAnsi="Times New Roman" w:cs="Times New Roman"/>
          <w:sz w:val="24"/>
          <w:szCs w:val="24"/>
        </w:rPr>
        <w:t>per SEA</w:t>
      </w:r>
      <w:r w:rsidRPr="007E526E">
        <w:rPr>
          <w:rFonts w:ascii="Times New Roman" w:hAnsi="Times New Roman" w:cs="Times New Roman"/>
          <w:sz w:val="24"/>
          <w:szCs w:val="24"/>
        </w:rPr>
        <w:tab/>
      </w:r>
      <w:r w:rsidRPr="007E526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7E526E">
        <w:rPr>
          <w:rFonts w:ascii="Times New Roman" w:hAnsi="Times New Roman" w:cs="Times New Roman"/>
          <w:sz w:val="24"/>
          <w:szCs w:val="24"/>
        </w:rPr>
        <w:t>per l’Operatore economico</w:t>
      </w:r>
    </w:p>
    <w:p w14:paraId="02EEADF0" w14:textId="77777777" w:rsidR="007E526E" w:rsidRDefault="007E526E" w:rsidP="007E526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311D07" w14:textId="1165A16E" w:rsidR="007E526E" w:rsidRPr="007E526E" w:rsidRDefault="007E526E" w:rsidP="007E526E">
      <w:pPr>
        <w:jc w:val="both"/>
        <w:rPr>
          <w:rFonts w:ascii="Times New Roman" w:hAnsi="Times New Roman" w:cs="Times New Roman"/>
          <w:sz w:val="24"/>
          <w:szCs w:val="24"/>
        </w:rPr>
      </w:pPr>
      <w:r w:rsidRPr="007E526E">
        <w:rPr>
          <w:rFonts w:ascii="Times New Roman" w:hAnsi="Times New Roman" w:cs="Times New Roman"/>
          <w:sz w:val="24"/>
          <w:szCs w:val="24"/>
        </w:rPr>
        <w:t>[POSIZIONE FIRMA DOC 1]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7E526E">
        <w:rPr>
          <w:rFonts w:ascii="Times New Roman" w:hAnsi="Times New Roman" w:cs="Times New Roman"/>
          <w:sz w:val="24"/>
          <w:szCs w:val="24"/>
        </w:rPr>
        <w:t xml:space="preserve">………………………………. </w:t>
      </w:r>
    </w:p>
    <w:p w14:paraId="3C401E5F" w14:textId="77777777" w:rsidR="007E526E" w:rsidRPr="007E526E" w:rsidRDefault="007E526E" w:rsidP="007E526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E526E" w:rsidRPr="007E526E" w:rsidSect="007E526E">
      <w:headerReference w:type="default" r:id="rId7"/>
      <w:footerReference w:type="default" r:id="rId8"/>
      <w:pgSz w:w="11906" w:h="16838"/>
      <w:pgMar w:top="1417" w:right="1134" w:bottom="1134" w:left="1134" w:header="708" w:footer="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488DB" w14:textId="77777777" w:rsidR="00A95287" w:rsidRDefault="00A95287" w:rsidP="007E526E">
      <w:pPr>
        <w:spacing w:after="0" w:line="240" w:lineRule="auto"/>
      </w:pPr>
      <w:r>
        <w:separator/>
      </w:r>
    </w:p>
  </w:endnote>
  <w:endnote w:type="continuationSeparator" w:id="0">
    <w:p w14:paraId="5FDFB4FF" w14:textId="77777777" w:rsidR="00A95287" w:rsidRDefault="00A95287" w:rsidP="007E5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5248244"/>
      <w:docPartObj>
        <w:docPartGallery w:val="Page Numbers (Bottom of Page)"/>
        <w:docPartUnique/>
      </w:docPartObj>
    </w:sdtPr>
    <w:sdtContent>
      <w:p w14:paraId="671CA3DE" w14:textId="0B18E339" w:rsidR="007E526E" w:rsidRDefault="007E526E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0938AC9" w14:textId="77777777" w:rsidR="007E526E" w:rsidRPr="007E526E" w:rsidRDefault="007E526E" w:rsidP="007E526E">
    <w:pPr>
      <w:jc w:val="both"/>
      <w:rPr>
        <w:rFonts w:ascii="Times New Roman" w:hAnsi="Times New Roman" w:cs="Times New Roman"/>
        <w:i/>
        <w:iCs/>
        <w:sz w:val="20"/>
        <w:szCs w:val="20"/>
      </w:rPr>
    </w:pPr>
    <w:r w:rsidRPr="007E526E">
      <w:rPr>
        <w:rFonts w:ascii="Times New Roman" w:hAnsi="Times New Roman" w:cs="Times New Roman"/>
        <w:i/>
        <w:iCs/>
        <w:sz w:val="20"/>
        <w:szCs w:val="20"/>
      </w:rPr>
      <w:t>Nota* Le previsioni inserite all’interno delle parentesi quadre trovano applicazione unicamente nei confronti dell’Aggiudicatario dell’appalto in oggetto, a seguito della sottoscrizione del Contratto e del Patto, che costituirà parte integrante della documentazione contrattuale</w:t>
    </w:r>
  </w:p>
  <w:p w14:paraId="08F92A61" w14:textId="77777777" w:rsidR="007E526E" w:rsidRDefault="007E526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C055D" w14:textId="77777777" w:rsidR="00A95287" w:rsidRDefault="00A95287" w:rsidP="007E526E">
      <w:pPr>
        <w:spacing w:after="0" w:line="240" w:lineRule="auto"/>
      </w:pPr>
      <w:r>
        <w:separator/>
      </w:r>
    </w:p>
  </w:footnote>
  <w:footnote w:type="continuationSeparator" w:id="0">
    <w:p w14:paraId="674CCE68" w14:textId="77777777" w:rsidR="00A95287" w:rsidRDefault="00A95287" w:rsidP="007E5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E9323" w14:textId="36064DF3" w:rsidR="007E526E" w:rsidRDefault="007E526E">
    <w:pPr>
      <w:pStyle w:val="Intestazione"/>
    </w:pPr>
    <w:r>
      <w:rPr>
        <w:noProof/>
        <w:sz w:val="40"/>
      </w:rPr>
      <w:drawing>
        <wp:inline distT="0" distB="0" distL="0" distR="0" wp14:anchorId="2AE93879" wp14:editId="50284196">
          <wp:extent cx="622300" cy="622300"/>
          <wp:effectExtent l="0" t="0" r="6350" b="6350"/>
          <wp:docPr id="7" name="Picture 2" descr="Immagine che contiene testo, segnale, clipart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mmagine che contiene testo, segnale, clipart&#10;&#10;Descrizione generata automa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2229" cy="6222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661D44"/>
    <w:multiLevelType w:val="hybridMultilevel"/>
    <w:tmpl w:val="C382C56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8534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26E"/>
    <w:rsid w:val="007E526E"/>
    <w:rsid w:val="00814995"/>
    <w:rsid w:val="00A356DA"/>
    <w:rsid w:val="00A95287"/>
    <w:rsid w:val="00E0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7B22F8"/>
  <w15:chartTrackingRefBased/>
  <w15:docId w15:val="{0CB5BB3A-A6FF-49C7-82F7-A6391C220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E52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E526E"/>
  </w:style>
  <w:style w:type="paragraph" w:styleId="Pidipagina">
    <w:name w:val="footer"/>
    <w:basedOn w:val="Normale"/>
    <w:link w:val="PidipaginaCarattere"/>
    <w:uiPriority w:val="99"/>
    <w:unhideWhenUsed/>
    <w:rsid w:val="007E52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526E"/>
  </w:style>
  <w:style w:type="paragraph" w:styleId="Paragrafoelenco">
    <w:name w:val="List Paragraph"/>
    <w:basedOn w:val="Normale"/>
    <w:uiPriority w:val="34"/>
    <w:qFormat/>
    <w:rsid w:val="007E52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725</Words>
  <Characters>4133</Characters>
  <Application>Microsoft Office Word</Application>
  <DocSecurity>0</DocSecurity>
  <Lines>34</Lines>
  <Paragraphs>9</Paragraphs>
  <ScaleCrop>false</ScaleCrop>
  <Company/>
  <LinksUpToDate>false</LinksUpToDate>
  <CharactersWithSpaces>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Manzoni Guido</dc:creator>
  <cp:keywords/>
  <dc:description/>
  <cp:lastModifiedBy>Manzoni Guido</cp:lastModifiedBy>
  <cp:revision>2</cp:revision>
  <dcterms:created xsi:type="dcterms:W3CDTF">2022-03-17T16:57:00Z</dcterms:created>
  <dcterms:modified xsi:type="dcterms:W3CDTF">2022-07-21T13:21:00Z</dcterms:modified>
</cp:coreProperties>
</file>