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9684" w14:textId="77777777" w:rsidR="007E526E" w:rsidRPr="007E526E" w:rsidRDefault="007E526E" w:rsidP="007E526E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</w:pPr>
      <w:r w:rsidRPr="007E526E">
        <w:rPr>
          <w:rFonts w:ascii="Times New Roman" w:eastAsia="Times New Roman" w:hAnsi="Times New Roman" w:cs="Times New Roman"/>
          <w:b/>
          <w:bCs/>
          <w:sz w:val="26"/>
          <w:szCs w:val="26"/>
          <w:lang w:eastAsia="it-IT"/>
        </w:rPr>
        <w:t>PATTO DI INTEGRITÀ</w:t>
      </w:r>
    </w:p>
    <w:p w14:paraId="739F9919" w14:textId="77777777" w:rsidR="004A69C3" w:rsidRDefault="004A69C3" w:rsidP="005E2488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</w:pPr>
      <w:r w:rsidRPr="004A69C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 xml:space="preserve">Procedura interamente gestita con sistemi telematici per l’affidamento di un Contratto per l’esecuzione delle opere civili e impiantistiche necessarie alla realizzazione di impianti 400 Hz per alimentazione elettrica aeromobili presso il Piazzale nord dell’Aeroporto di Milano Linate </w:t>
      </w:r>
    </w:p>
    <w:p w14:paraId="70B40D11" w14:textId="21A21CD3" w:rsidR="004A69C3" w:rsidRPr="004A69C3" w:rsidRDefault="004A69C3" w:rsidP="005E2488">
      <w:pPr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GB"/>
        </w:rPr>
      </w:pPr>
      <w:r w:rsidRPr="004A69C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GB"/>
        </w:rPr>
        <w:t>(C.I.G. 95647319B5  CUP H99C21000390006</w:t>
      </w:r>
      <w:r w:rsidRPr="004A69C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val="en-GB"/>
        </w:rPr>
        <w:tab/>
        <w:t xml:space="preserve"> Tender_494  Rfi_48)</w:t>
      </w:r>
    </w:p>
    <w:p w14:paraId="6DDD3018" w14:textId="5D9D257D" w:rsidR="007E526E" w:rsidRPr="007E526E" w:rsidRDefault="007E526E" w:rsidP="005E2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TRA</w:t>
      </w:r>
    </w:p>
    <w:p w14:paraId="598AEBB3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Società per Azioni Esercizi Aeroportuali - S.E.A., con sede in Segrate (MI) - Aeroporto di Milano Linate, codice fiscale, P. IVA n. 00826040156, rappresentata dal proprio Direttore Supply Chain, dott.ssa Angela Salvato, di seguito SEA</w:t>
      </w:r>
    </w:p>
    <w:p w14:paraId="418109EB" w14:textId="5318E06C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0E6658B0" w14:textId="4D4469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La società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2131081935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</w:t>
          </w:r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denominazione sociale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(di seguito Operatore economico)</w:t>
      </w:r>
    </w:p>
    <w:p w14:paraId="07650306" w14:textId="4322C0A2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in persona del proprio Legale Rappresentante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1354683902"/>
          <w:placeholder>
            <w:docPart w:val="93BF183C8ED14352B91D1D8C2A6336A3"/>
          </w:placeholder>
        </w:sdtPr>
        <w:sdtEndPr>
          <w:rPr>
            <w:color w:val="auto"/>
          </w:rPr>
        </w:sdtEndPr>
        <w:sdtContent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</w:t>
          </w:r>
          <w:r w:rsidR="005F765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r w:rsid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nome e cognome</w:t>
          </w:r>
        </w:sdtContent>
      </w:sdt>
    </w:p>
    <w:p w14:paraId="4931C1AA" w14:textId="0603529B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con sede in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416087433"/>
          <w:placeholder>
            <w:docPart w:val="CA2A96F1A84A4E5A931367CFD24A4565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indirizzo sede sociale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F7159" w14:textId="0B09BBF5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con codice fiscale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1075274882"/>
          <w:placeholder>
            <w:docPart w:val="26BF67B977114102BB5617FB1D470C21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C.F.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  e partita IVA n° </w:t>
      </w:r>
      <w:sdt>
        <w:sdtPr>
          <w:rPr>
            <w:rFonts w:ascii="Times New Roman" w:hAnsi="Times New Roman" w:cs="Times New Roman"/>
            <w:color w:val="FF0000"/>
            <w:sz w:val="24"/>
            <w:szCs w:val="24"/>
          </w:rPr>
          <w:id w:val="-629477205"/>
          <w:placeholder>
            <w:docPart w:val="1901A852A9844489B463A4AFF862F089"/>
          </w:placeholder>
        </w:sdtPr>
        <w:sdtEndPr>
          <w:rPr>
            <w:color w:val="auto"/>
          </w:rPr>
        </w:sdtEndPr>
        <w:sdtContent>
          <w:r w:rsidR="006856F3" w:rsidRPr="005F7653">
            <w:rPr>
              <w:rFonts w:ascii="Times New Roman" w:hAnsi="Times New Roman" w:cs="Times New Roman"/>
              <w:color w:val="FF0000"/>
              <w:sz w:val="24"/>
              <w:szCs w:val="24"/>
            </w:rPr>
            <w:t>In</w:t>
          </w:r>
          <w:r w:rsidR="006856F3">
            <w:rPr>
              <w:rFonts w:ascii="Times New Roman" w:hAnsi="Times New Roman" w:cs="Times New Roman"/>
              <w:color w:val="FF0000"/>
              <w:sz w:val="24"/>
              <w:szCs w:val="24"/>
            </w:rPr>
            <w:t>dicare numero</w:t>
          </w:r>
        </w:sdtContent>
      </w:sdt>
      <w:r w:rsidRPr="007E52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B0C2DF6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congiuntamente anche le Parti</w:t>
      </w:r>
    </w:p>
    <w:p w14:paraId="7D4C0CE8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premesso che</w:t>
      </w:r>
    </w:p>
    <w:p w14:paraId="6998189D" w14:textId="7E727FBD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l’Operatore economico è interessato a concorrere alla procedura di gara per l’affidamento dell’appalto in oggetto</w:t>
      </w:r>
    </w:p>
    <w:p w14:paraId="0AF53474" w14:textId="28ACD79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lo stesso è tenuto alla sottoscrizione del presente Patto di integrità quale condizione di ammissione alla procedura, pena l’esclusione dalla stessa, [nonché per l’esecuzione del relativo Contratto, del quale costituisce parte integrante]* </w:t>
      </w:r>
    </w:p>
    <w:p w14:paraId="7BE9EB74" w14:textId="12E33E63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il Patto costituisce impegno tra SEA e gli Operatori economici partecipanti ed eventualmente aggiudicatari della gara, vincolando entrambi anche ai sensi dell’art. 1 c. 17 L. n. 190/2012</w:t>
      </w:r>
    </w:p>
    <w:p w14:paraId="57FAAC83" w14:textId="65A353DA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il mancato rispetto delle prescrizioni del Patto comporta l’esclusione dalla gara in oggetto [e, nel caso in cui si verifichi successivamente alla stipula del Contratto, la sua risoluzione ]*</w:t>
      </w:r>
    </w:p>
    <w:p w14:paraId="46B902AB" w14:textId="77777777" w:rsidR="007E526E" w:rsidRPr="007E526E" w:rsidRDefault="007E526E" w:rsidP="007E5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26E">
        <w:rPr>
          <w:rFonts w:ascii="Times New Roman" w:hAnsi="Times New Roman" w:cs="Times New Roman"/>
          <w:b/>
          <w:bCs/>
          <w:sz w:val="24"/>
          <w:szCs w:val="24"/>
        </w:rPr>
        <w:t>le Parti convengono quanto segue</w:t>
      </w:r>
    </w:p>
    <w:p w14:paraId="42A8353C" w14:textId="0B65809C" w:rsidR="007E526E" w:rsidRPr="007E526E" w:rsidRDefault="007E526E" w:rsidP="007E526E">
      <w:pPr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la sottoscrizione del presente Patto comporta l’impegno delle Parti al rispetto di regole di condotta finalizzate a prevenire il verificarsi di fenomeni corruttivi e a promuovere comportamenti eticamente adeguati, improntati a principi di lealtà, trasparenza e correttezza in tutte le fasi dell’appalto, [compresa l’esecuzione delle prestazioni contrattuali]*</w:t>
      </w:r>
    </w:p>
    <w:p w14:paraId="4A0F13D7" w14:textId="44185D24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l’Operatore economico si impegna a segnalare a SEA qualsiasi tentativo di turbativa, irregolarità o distorsione nelle fasi di svolgimento della gara [e/o durante l’esecuzione del Contratto]*, da parte di chiunque possa influenzare le decisioni relative all’appalto in oggetto</w:t>
      </w:r>
    </w:p>
    <w:p w14:paraId="3F78FF2A" w14:textId="7A5BF03C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l’Operatore economico si impegna a non </w:t>
      </w:r>
      <w:proofErr w:type="gramStart"/>
      <w:r w:rsidRPr="007E526E">
        <w:rPr>
          <w:rFonts w:ascii="Times New Roman" w:hAnsi="Times New Roman" w:cs="Times New Roman"/>
          <w:sz w:val="24"/>
          <w:szCs w:val="24"/>
        </w:rPr>
        <w:t>porre in essere</w:t>
      </w:r>
      <w:proofErr w:type="gramEnd"/>
      <w:r w:rsidRPr="007E526E">
        <w:rPr>
          <w:rFonts w:ascii="Times New Roman" w:hAnsi="Times New Roman" w:cs="Times New Roman"/>
          <w:sz w:val="24"/>
          <w:szCs w:val="24"/>
        </w:rPr>
        <w:t xml:space="preserve"> intese e/o pratiche restrittive della concorrenza e del mercato vietate ai sensi della normativa vigente, né ad accordarsi con altri partecipanti alla presente procedura al fine di falsarne o distorcerne il processo competitivo</w:t>
      </w:r>
    </w:p>
    <w:p w14:paraId="1FE1C2DB" w14:textId="34B3AF10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[l’Operatore economico è tenuto a far rispettare i contenuti del presente Patto ai propri subappaltatori/subcontraenti]*</w:t>
      </w:r>
    </w:p>
    <w:p w14:paraId="32FD01CF" w14:textId="4C514DD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 xml:space="preserve">la violazione del presente Patto da parte dell’Operatore economico, dichiarata in esito ad un procedimento di verifica in cui venga garantito adeguato contraddittorio, comporta, a seconda del momento in cui interviene: </w:t>
      </w:r>
    </w:p>
    <w:p w14:paraId="2F3B2928" w14:textId="47BA2ABF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l’esclusione dalla procedura di gara e conseguente escussione della cauzione a garanzia della validità dell’offerta</w:t>
      </w:r>
    </w:p>
    <w:p w14:paraId="0BA6BDE6" w14:textId="39800F49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la revoca dell’aggiudicazione e conseguente escussione della cauzione a garanzia della validità dell’offerta</w:t>
      </w:r>
    </w:p>
    <w:p w14:paraId="16CFD648" w14:textId="5C0C2796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[la risoluzione contrattuale, ai sensi e per gli effetti dell’art. 1456 del codice civile, e conseguente escussione della cauzione a garanzia della regolare esecuzione del Contratto, impregiudicata la prova del maggior danno]*</w:t>
      </w:r>
    </w:p>
    <w:p w14:paraId="3E5C44B3" w14:textId="0C18E464" w:rsidR="007E526E" w:rsidRPr="007E526E" w:rsidRDefault="007E526E" w:rsidP="007E526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l’esclusione dall’Albo fornitori di SEA e l’impossibilità di esservi ammesso per i successivi 5 anni</w:t>
      </w:r>
    </w:p>
    <w:p w14:paraId="2B6C05D7" w14:textId="1979A8B9" w:rsidR="007E526E" w:rsidRPr="007E526E" w:rsidRDefault="007E526E" w:rsidP="007E526E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26E">
        <w:rPr>
          <w:rFonts w:ascii="Times New Roman" w:hAnsi="Times New Roman" w:cs="Times New Roman"/>
          <w:sz w:val="24"/>
          <w:szCs w:val="24"/>
        </w:rPr>
        <w:t>la violazione del presente Patto da parte del personale di SEA comporta l’applicazione di quanto previsto nel proprio Codice Etico.</w:t>
      </w:r>
    </w:p>
    <w:p w14:paraId="6A28DE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 xml:space="preserve">SEA segnala al Comitato Etico, attraverso i canali predisposti e riportati nel proprio Codice Etico, pubblicato sul sito Internet della Società, qualsiasi atto dell’Operatore economico che integri tentativo di influenzare, turbare o falsare lo svolgimento delle procedure di gara [o l’esecuzione dei contratti]*. </w:t>
      </w:r>
    </w:p>
    <w:p w14:paraId="3CEAB759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L’Operatore economico segnala al Comitato Etico, attraverso i canali predisposti e riportati nel Codice Etico di SEA, qualsiasi atto posto in essere da dipendenti della stessa o da terzi volto a influenzare, turbare o falsare lo svolgimento delle procedure di gara [o l’esecuzione dei contratti]*, e, nel caso in cui ritenga sussistano gli estremi di un reato, denuncia i fatti all’Autorità giudiziaria o ad altra Autorità che a quella abbia obbligo di riferirne.</w:t>
      </w:r>
    </w:p>
    <w:p w14:paraId="13889572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[Il presente Patto di Integrità resta in vigore sino alla completa esecuzione del Contratto affidato in esito alla gara in oggetto.]*</w:t>
      </w:r>
    </w:p>
    <w:p w14:paraId="79D9EE28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Ogni controversia relativa all’interpretazione ed esecuzione del Patto d’integrità sarà devoluta al Foro di Milano.</w:t>
      </w:r>
    </w:p>
    <w:p w14:paraId="2915A87C" w14:textId="6B4A75E1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Letto, confermato e sottoscritto</w:t>
      </w:r>
    </w:p>
    <w:p w14:paraId="765F4E8B" w14:textId="067D129F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7E526E">
        <w:rPr>
          <w:rFonts w:ascii="Times New Roman" w:hAnsi="Times New Roman" w:cs="Times New Roman"/>
          <w:sz w:val="24"/>
          <w:szCs w:val="24"/>
        </w:rPr>
        <w:t>per SEA</w:t>
      </w:r>
      <w:r w:rsidRPr="007E526E">
        <w:rPr>
          <w:rFonts w:ascii="Times New Roman" w:hAnsi="Times New Roman" w:cs="Times New Roman"/>
          <w:sz w:val="24"/>
          <w:szCs w:val="24"/>
        </w:rPr>
        <w:tab/>
      </w:r>
      <w:r w:rsidRPr="007E52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526E">
        <w:rPr>
          <w:rFonts w:ascii="Times New Roman" w:hAnsi="Times New Roman" w:cs="Times New Roman"/>
          <w:sz w:val="24"/>
          <w:szCs w:val="24"/>
        </w:rPr>
        <w:t>per l’Operatore economico</w:t>
      </w:r>
    </w:p>
    <w:p w14:paraId="07400241" w14:textId="1E579AE1" w:rsidR="00D7656E" w:rsidRDefault="00A07DA3" w:rsidP="007E526E">
      <w:pPr>
        <w:jc w:val="both"/>
        <w:rPr>
          <w:rFonts w:ascii="Times New Roman" w:hAnsi="Times New Roman" w:cs="Times New Roman"/>
          <w:sz w:val="24"/>
          <w:szCs w:val="24"/>
        </w:rPr>
      </w:pPr>
      <w:r w:rsidRPr="00A07DA3">
        <w:rPr>
          <w:rFonts w:ascii="Times New Roman" w:hAnsi="Times New Roman" w:cs="Times New Roman"/>
          <w:sz w:val="24"/>
          <w:szCs w:val="24"/>
        </w:rPr>
        <w:t>[POSIZIONE FIRMA DOC 1]</w:t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 w:rsidR="00D765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56E">
        <w:rPr>
          <w:rFonts w:ascii="Times New Roman" w:hAnsi="Times New Roman" w:cs="Times New Roman"/>
          <w:sz w:val="24"/>
          <w:szCs w:val="24"/>
        </w:rPr>
        <w:t>(firma digitale)</w:t>
      </w:r>
    </w:p>
    <w:p w14:paraId="02EEADF0" w14:textId="77777777" w:rsid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401E5F" w14:textId="77777777" w:rsidR="007E526E" w:rsidRPr="007E526E" w:rsidRDefault="007E526E" w:rsidP="007E52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526E" w:rsidRPr="007E526E" w:rsidSect="007E526E">
      <w:headerReference w:type="default" r:id="rId7"/>
      <w:footerReference w:type="default" r:id="rId8"/>
      <w:pgSz w:w="11906" w:h="16838"/>
      <w:pgMar w:top="1417" w:right="1134" w:bottom="1134" w:left="1134" w:header="708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13F2" w14:textId="77777777" w:rsidR="002D5250" w:rsidRDefault="002D5250" w:rsidP="007E526E">
      <w:pPr>
        <w:spacing w:after="0" w:line="240" w:lineRule="auto"/>
      </w:pPr>
      <w:r>
        <w:separator/>
      </w:r>
    </w:p>
  </w:endnote>
  <w:endnote w:type="continuationSeparator" w:id="0">
    <w:p w14:paraId="0DF22111" w14:textId="77777777" w:rsidR="002D5250" w:rsidRDefault="002D5250" w:rsidP="007E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248244"/>
      <w:docPartObj>
        <w:docPartGallery w:val="Page Numbers (Bottom of Page)"/>
        <w:docPartUnique/>
      </w:docPartObj>
    </w:sdtPr>
    <w:sdtEndPr/>
    <w:sdtContent>
      <w:p w14:paraId="671CA3DE" w14:textId="0B18E339" w:rsidR="007E526E" w:rsidRDefault="007E52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38AC9" w14:textId="77777777" w:rsidR="007E526E" w:rsidRPr="007E526E" w:rsidRDefault="007E526E" w:rsidP="007E526E">
    <w:pPr>
      <w:jc w:val="both"/>
      <w:rPr>
        <w:rFonts w:ascii="Times New Roman" w:hAnsi="Times New Roman" w:cs="Times New Roman"/>
        <w:i/>
        <w:iCs/>
        <w:sz w:val="20"/>
        <w:szCs w:val="20"/>
      </w:rPr>
    </w:pPr>
    <w:r w:rsidRPr="007E526E">
      <w:rPr>
        <w:rFonts w:ascii="Times New Roman" w:hAnsi="Times New Roman" w:cs="Times New Roman"/>
        <w:i/>
        <w:iCs/>
        <w:sz w:val="20"/>
        <w:szCs w:val="20"/>
      </w:rPr>
      <w:t>Nota* Le previsioni inserite all’interno delle parentesi quadre trovano applicazione unicamente nei confronti dell’Aggiudicatario dell’appalto in oggetto, a seguito della sottoscrizione del Contratto e del Patto, che costituirà parte integrante della documentazione contrattuale</w:t>
    </w:r>
  </w:p>
  <w:p w14:paraId="08F92A61" w14:textId="77777777" w:rsidR="007E526E" w:rsidRDefault="007E52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F940" w14:textId="77777777" w:rsidR="002D5250" w:rsidRDefault="002D5250" w:rsidP="007E526E">
      <w:pPr>
        <w:spacing w:after="0" w:line="240" w:lineRule="auto"/>
      </w:pPr>
      <w:r>
        <w:separator/>
      </w:r>
    </w:p>
  </w:footnote>
  <w:footnote w:type="continuationSeparator" w:id="0">
    <w:p w14:paraId="7A0F59F9" w14:textId="77777777" w:rsidR="002D5250" w:rsidRDefault="002D5250" w:rsidP="007E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9323" w14:textId="36064DF3" w:rsidR="007E526E" w:rsidRDefault="007E526E">
    <w:pPr>
      <w:pStyle w:val="Intestazione"/>
    </w:pPr>
    <w:r>
      <w:rPr>
        <w:noProof/>
        <w:sz w:val="40"/>
      </w:rPr>
      <w:drawing>
        <wp:inline distT="0" distB="0" distL="0" distR="0" wp14:anchorId="2AE93879" wp14:editId="50284196">
          <wp:extent cx="622300" cy="622300"/>
          <wp:effectExtent l="0" t="0" r="6350" b="6350"/>
          <wp:docPr id="7" name="Picture 2" descr="Immagine che contiene testo, segnal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magine che contiene testo, segnale, clipart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229" cy="622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D44"/>
    <w:multiLevelType w:val="hybridMultilevel"/>
    <w:tmpl w:val="C382C5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KvroX7UXkEuCmmSE8p9Awvw9CRsqQkOhDPuClVonYPF0DnE5N6PWl+bth/HRvHMR7zJsTToXYVmMHbLjMZyIw==" w:salt="QvbqXPgjP6wEbGOpuP9r+Q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E"/>
    <w:rsid w:val="00094C51"/>
    <w:rsid w:val="00205679"/>
    <w:rsid w:val="002D5250"/>
    <w:rsid w:val="002F68EA"/>
    <w:rsid w:val="004A69C3"/>
    <w:rsid w:val="0050773E"/>
    <w:rsid w:val="005E2488"/>
    <w:rsid w:val="005F7653"/>
    <w:rsid w:val="00631B8E"/>
    <w:rsid w:val="006856F3"/>
    <w:rsid w:val="007E526E"/>
    <w:rsid w:val="00814995"/>
    <w:rsid w:val="008F517F"/>
    <w:rsid w:val="009D6C4C"/>
    <w:rsid w:val="00A07DA3"/>
    <w:rsid w:val="00D7656E"/>
    <w:rsid w:val="00E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B22F8"/>
  <w15:chartTrackingRefBased/>
  <w15:docId w15:val="{0CB5BB3A-A6FF-49C7-82F7-A6391C22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26E"/>
  </w:style>
  <w:style w:type="paragraph" w:styleId="Pidipagina">
    <w:name w:val="footer"/>
    <w:basedOn w:val="Normale"/>
    <w:link w:val="PidipaginaCarattere"/>
    <w:uiPriority w:val="99"/>
    <w:unhideWhenUsed/>
    <w:rsid w:val="007E5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526E"/>
  </w:style>
  <w:style w:type="paragraph" w:styleId="Paragrafoelenco">
    <w:name w:val="List Paragraph"/>
    <w:basedOn w:val="Normale"/>
    <w:uiPriority w:val="34"/>
    <w:qFormat/>
    <w:rsid w:val="007E526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F7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4AD6F5-FA07-4361-9180-F7F46060CD92}"/>
      </w:docPartPr>
      <w:docPartBody>
        <w:p w:rsidR="0026533A" w:rsidRDefault="00A34E61"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3BF183C8ED14352B91D1D8C2A6336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03D663-618B-4688-914D-8813BFFAD105}"/>
      </w:docPartPr>
      <w:docPartBody>
        <w:p w:rsidR="0026533A" w:rsidRDefault="00A34E61" w:rsidP="00A34E61">
          <w:pPr>
            <w:pStyle w:val="93BF183C8ED14352B91D1D8C2A6336A3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2A96F1A84A4E5A931367CFD24A45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8261B-028C-4E3A-8DBD-AFDA9E103792}"/>
      </w:docPartPr>
      <w:docPartBody>
        <w:p w:rsidR="0026533A" w:rsidRDefault="00A34E61" w:rsidP="00A34E61">
          <w:pPr>
            <w:pStyle w:val="CA2A96F1A84A4E5A931367CFD24A4565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BF67B977114102BB5617FB1D470C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BAE320-A5B0-4820-8C8B-536B9688CE61}"/>
      </w:docPartPr>
      <w:docPartBody>
        <w:p w:rsidR="0026533A" w:rsidRDefault="00A34E61" w:rsidP="00A34E61">
          <w:pPr>
            <w:pStyle w:val="26BF67B977114102BB5617FB1D470C21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01A852A9844489B463A4AFF862F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A590D-00C9-4DA4-93E7-346964A742FF}"/>
      </w:docPartPr>
      <w:docPartBody>
        <w:p w:rsidR="0026533A" w:rsidRDefault="00A34E61" w:rsidP="00A34E61">
          <w:pPr>
            <w:pStyle w:val="1901A852A9844489B463A4AFF862F089"/>
          </w:pPr>
          <w:r w:rsidRPr="001248B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E61"/>
    <w:rsid w:val="0026533A"/>
    <w:rsid w:val="00A34E61"/>
    <w:rsid w:val="00EA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4E61"/>
    <w:rPr>
      <w:color w:val="808080"/>
    </w:rPr>
  </w:style>
  <w:style w:type="paragraph" w:customStyle="1" w:styleId="93BF183C8ED14352B91D1D8C2A6336A3">
    <w:name w:val="93BF183C8ED14352B91D1D8C2A6336A3"/>
    <w:rsid w:val="00A34E61"/>
  </w:style>
  <w:style w:type="paragraph" w:customStyle="1" w:styleId="CA2A96F1A84A4E5A931367CFD24A4565">
    <w:name w:val="CA2A96F1A84A4E5A931367CFD24A4565"/>
    <w:rsid w:val="00A34E61"/>
  </w:style>
  <w:style w:type="paragraph" w:customStyle="1" w:styleId="26BF67B977114102BB5617FB1D470C21">
    <w:name w:val="26BF67B977114102BB5617FB1D470C21"/>
    <w:rsid w:val="00A34E61"/>
  </w:style>
  <w:style w:type="paragraph" w:customStyle="1" w:styleId="1901A852A9844489B463A4AFF862F089">
    <w:name w:val="1901A852A9844489B463A4AFF862F089"/>
    <w:rsid w:val="00A34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Manzoni Guido</dc:creator>
  <cp:keywords/>
  <dc:description/>
  <cp:lastModifiedBy>Gennari Laura</cp:lastModifiedBy>
  <cp:revision>2</cp:revision>
  <dcterms:created xsi:type="dcterms:W3CDTF">2022-12-28T09:14:00Z</dcterms:created>
  <dcterms:modified xsi:type="dcterms:W3CDTF">2022-12-28T09:14:00Z</dcterms:modified>
</cp:coreProperties>
</file>